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5BB0" w14:textId="77777777" w:rsidR="002618C2" w:rsidRDefault="002618C2" w:rsidP="00B73C85">
      <w:pPr>
        <w:pStyle w:val="a3"/>
        <w:shd w:val="clear" w:color="auto" w:fill="FFFFFF"/>
        <w:spacing w:before="0" w:beforeAutospacing="0" w:after="0" w:afterAutospacing="0"/>
        <w:rPr>
          <w:rStyle w:val="a4"/>
          <w:color w:val="313439"/>
        </w:rPr>
      </w:pPr>
    </w:p>
    <w:p w14:paraId="667632E5" w14:textId="77777777" w:rsidR="002618C2" w:rsidRDefault="002618C2" w:rsidP="002618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13439"/>
        </w:rPr>
      </w:pPr>
    </w:p>
    <w:p w14:paraId="5F8B71BA" w14:textId="77777777" w:rsidR="00B73C85" w:rsidRDefault="002618C2" w:rsidP="00035F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13439"/>
        </w:rPr>
      </w:pPr>
      <w:r>
        <w:rPr>
          <w:rStyle w:val="a4"/>
          <w:color w:val="313439"/>
        </w:rPr>
        <w:t>КАРТОТЕКА ИГР НА РАЗВИТИЕ КОММУНИКАТИВНЫХ НАВЫКОВ</w:t>
      </w:r>
    </w:p>
    <w:p w14:paraId="0396DF84" w14:textId="77777777" w:rsidR="002618C2" w:rsidRDefault="002618C2" w:rsidP="002618C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13439"/>
        </w:rPr>
      </w:pPr>
    </w:p>
    <w:p w14:paraId="4E09707E" w14:textId="77777777" w:rsidR="00083575" w:rsidRPr="00083575" w:rsidRDefault="00083575" w:rsidP="00083575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083575">
        <w:rPr>
          <w:rStyle w:val="c0"/>
          <w:color w:val="000000"/>
        </w:rPr>
        <w:t>Формирование коммуникативности - важное условие нормального психологического развития ребенка. А так же одна из основных задач подготовки его к дальнейшей жизни. Детям дошкольного возраста нужно понимать, что сказать и в какой форме выразить свою мысль, отдавать себе отчет в том, как другие будут воспринимать сказанное, умение слушать и слышать собеседника.</w:t>
      </w:r>
    </w:p>
    <w:p w14:paraId="5B2D6BB0" w14:textId="77777777" w:rsidR="00083575" w:rsidRDefault="00083575" w:rsidP="0008357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83575">
        <w:rPr>
          <w:rStyle w:val="c0"/>
          <w:color w:val="000000"/>
        </w:rPr>
        <w:t>   Коммуникативные навыки развиваются в повседневной деятельности, дидактических, подвижных, сюжетно-ролевых игр.</w:t>
      </w:r>
    </w:p>
    <w:p w14:paraId="78891793" w14:textId="77777777" w:rsidR="00083575" w:rsidRDefault="00083575" w:rsidP="000835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Цель коммуникативных игр</w:t>
      </w:r>
      <w:r w:rsidRPr="00083575">
        <w:rPr>
          <w:color w:val="000000"/>
        </w:rPr>
        <w:t xml:space="preserve"> - развитие динамической стороны общения</w:t>
      </w:r>
      <w:r>
        <w:rPr>
          <w:color w:val="000000"/>
        </w:rPr>
        <w:t xml:space="preserve">, </w:t>
      </w:r>
      <w:r w:rsidRPr="00083575">
        <w:rPr>
          <w:color w:val="000000"/>
        </w:rPr>
        <w:t>легкости вступления в контакт, инициативности, готовности к общению;</w:t>
      </w:r>
    </w:p>
    <w:p w14:paraId="3E5A5E09" w14:textId="77777777" w:rsidR="00083575" w:rsidRDefault="00083575" w:rsidP="000835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Задачи:</w:t>
      </w:r>
    </w:p>
    <w:p w14:paraId="2BD64E05" w14:textId="77777777" w:rsidR="00083575" w:rsidRDefault="00083575" w:rsidP="000835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083575">
        <w:rPr>
          <w:color w:val="000000"/>
        </w:rPr>
        <w:t>уметь действовать в коллективе, снятие телесных барьеров;</w:t>
      </w:r>
    </w:p>
    <w:p w14:paraId="577BEBFC" w14:textId="77777777" w:rsidR="00083575" w:rsidRDefault="00083575" w:rsidP="000835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083575">
        <w:rPr>
          <w:color w:val="000000"/>
        </w:rPr>
        <w:t>уметь устанавливать  доброжелательные отношения, замечать положительные качества других  и выражать это словами, делать комплименты;</w:t>
      </w:r>
    </w:p>
    <w:p w14:paraId="4818F80A" w14:textId="77777777" w:rsidR="00083575" w:rsidRPr="00083575" w:rsidRDefault="00083575" w:rsidP="000835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083575">
        <w:rPr>
          <w:color w:val="000000"/>
        </w:rPr>
        <w:t>уметь решать конфликтные ситуации и преодоление конфликтов в общении друг с другом;</w:t>
      </w:r>
    </w:p>
    <w:p w14:paraId="00F07B24" w14:textId="77777777" w:rsidR="00083575" w:rsidRPr="00083575" w:rsidRDefault="00083575" w:rsidP="000835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083575">
        <w:rPr>
          <w:color w:val="000000"/>
        </w:rPr>
        <w:t>создать благоприятную атмосферу непосредственного, свободного общения и эмоциональной близости.</w:t>
      </w:r>
    </w:p>
    <w:p w14:paraId="24B0CFF3" w14:textId="77777777" w:rsidR="002618C2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13439"/>
        </w:rPr>
      </w:pPr>
    </w:p>
    <w:p w14:paraId="2E2655C7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t>Игра «</w:t>
      </w:r>
      <w:r w:rsidR="00B73C85" w:rsidRPr="00B73C85">
        <w:rPr>
          <w:rStyle w:val="a4"/>
          <w:color w:val="313439"/>
        </w:rPr>
        <w:t>На мостике</w:t>
      </w:r>
      <w:r>
        <w:rPr>
          <w:rStyle w:val="a4"/>
          <w:color w:val="313439"/>
        </w:rPr>
        <w:t>»</w:t>
      </w:r>
    </w:p>
    <w:p w14:paraId="0FB570A0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color w:val="313439"/>
        </w:rPr>
        <w:t> развитие коммуникативных навыков, мотор</w:t>
      </w:r>
      <w:r w:rsidRPr="00B73C85">
        <w:rPr>
          <w:color w:val="313439"/>
        </w:rPr>
        <w:softHyphen/>
        <w:t>ной ловкости.</w:t>
      </w:r>
    </w:p>
    <w:p w14:paraId="3EAE643B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5-6 лет.</w:t>
      </w:r>
    </w:p>
    <w:p w14:paraId="4348132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 играющих</w:t>
      </w:r>
      <w:r w:rsidRPr="00B73C85">
        <w:rPr>
          <w:color w:val="313439"/>
        </w:rPr>
        <w:t>: 2 команды.</w:t>
      </w:r>
    </w:p>
    <w:p w14:paraId="3F14582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 игры</w:t>
      </w:r>
      <w:r w:rsidRPr="00B73C85">
        <w:rPr>
          <w:color w:val="313439"/>
        </w:rPr>
        <w:t>: взрослый предлагает детям пройти по мостику через пропасть. Для этого на полу или на земле чертится мостик — полоска шириной 30-40 см. По условию, по «мостику» должны с двух сторон на</w:t>
      </w:r>
      <w:r w:rsidRPr="00B73C85">
        <w:rPr>
          <w:color w:val="313439"/>
        </w:rPr>
        <w:softHyphen/>
        <w:t>встречу друг другу идти одновременно два человека, иначе он перевернется. Также важно не переступать черту, иначе играющий считается свалившимся в про</w:t>
      </w:r>
      <w:r w:rsidRPr="00B73C85">
        <w:rPr>
          <w:color w:val="313439"/>
        </w:rPr>
        <w:softHyphen/>
        <w:t>пасть и выбывает из игры. Вместе с ним выбывает и второй игрок (потому что, когда он остался один, мо</w:t>
      </w:r>
      <w:r w:rsidRPr="00B73C85">
        <w:rPr>
          <w:color w:val="313439"/>
        </w:rPr>
        <w:softHyphen/>
        <w:t>стик перевернулся). Пока два ребенка идут по «мости</w:t>
      </w:r>
      <w:r w:rsidRPr="00B73C85">
        <w:rPr>
          <w:color w:val="313439"/>
        </w:rPr>
        <w:softHyphen/>
        <w:t>ку», остальные за них активно «болеют».</w:t>
      </w:r>
    </w:p>
    <w:p w14:paraId="0A86897E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приступив к игре, дети должны до</w:t>
      </w:r>
      <w:r w:rsidRPr="00B73C85">
        <w:rPr>
          <w:color w:val="313439"/>
        </w:rPr>
        <w:softHyphen/>
        <w:t>говориться о темпе движения, следить за синхроннос</w:t>
      </w:r>
      <w:r w:rsidRPr="00B73C85">
        <w:rPr>
          <w:color w:val="313439"/>
        </w:rPr>
        <w:softHyphen/>
        <w:t>тью, а при встрече на середине мостика — аккуратно поменяться местами и дойти до конца.</w:t>
      </w:r>
    </w:p>
    <w:p w14:paraId="6655588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  </w:t>
      </w:r>
    </w:p>
    <w:p w14:paraId="7331FDE5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t>Игра «</w:t>
      </w:r>
      <w:r w:rsidR="00B73C85" w:rsidRPr="00B73C85">
        <w:rPr>
          <w:rStyle w:val="a4"/>
          <w:color w:val="313439"/>
        </w:rPr>
        <w:t> Обзывалки</w:t>
      </w:r>
      <w:r>
        <w:rPr>
          <w:rStyle w:val="a4"/>
          <w:color w:val="313439"/>
        </w:rPr>
        <w:t xml:space="preserve">» </w:t>
      </w:r>
      <w:r w:rsidR="00B73C85" w:rsidRPr="00B73C85">
        <w:rPr>
          <w:rStyle w:val="a4"/>
          <w:color w:val="313439"/>
        </w:rPr>
        <w:t xml:space="preserve"> (автор — Н. Кряжева)</w:t>
      </w:r>
    </w:p>
    <w:p w14:paraId="5FE625A3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color w:val="313439"/>
        </w:rPr>
        <w:t> развитие коммуникативных навыков, снятие отрицательных эмоций.</w:t>
      </w:r>
    </w:p>
    <w:p w14:paraId="1B3ECA57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</w:t>
      </w:r>
      <w:r w:rsidRPr="00B73C85">
        <w:rPr>
          <w:color w:val="313439"/>
        </w:rPr>
        <w:t>: 4-5 лет.</w:t>
      </w:r>
    </w:p>
    <w:p w14:paraId="52E52334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 играющих</w:t>
      </w:r>
      <w:r w:rsidRPr="00B73C85">
        <w:rPr>
          <w:color w:val="313439"/>
        </w:rPr>
        <w:t>: не менее двух человек.</w:t>
      </w:r>
    </w:p>
    <w:p w14:paraId="3B845330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Необходимые приспособления: мячик.</w:t>
      </w:r>
    </w:p>
    <w:p w14:paraId="5E783559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 игры:</w:t>
      </w:r>
      <w:r w:rsidRPr="00B73C85">
        <w:rPr>
          <w:color w:val="313439"/>
        </w:rPr>
        <w:t> детям предлагается, передавая друг другу мячик, обзывать другдруга необидными словами, например названиями овощей или фруктов, при </w:t>
      </w:r>
      <w:proofErr w:type="spellStart"/>
      <w:r w:rsidRPr="00B73C85">
        <w:rPr>
          <w:color w:val="313439"/>
        </w:rPr>
        <w:t>этомобязательно</w:t>
      </w:r>
      <w:proofErr w:type="spellEnd"/>
      <w:r w:rsidRPr="00B73C85">
        <w:rPr>
          <w:color w:val="313439"/>
        </w:rPr>
        <w:t> называть имя того, кому передается мячик: «А ты, Лешка —картошка», «А ты, Ириш</w:t>
      </w:r>
      <w:r w:rsidRPr="00B73C85">
        <w:rPr>
          <w:color w:val="313439"/>
        </w:rPr>
        <w:softHyphen/>
        <w:t>ка — редиска», «А ты, Вовка — морковка» и т. д. Обя</w:t>
      </w:r>
      <w:r w:rsidRPr="00B73C85">
        <w:rPr>
          <w:color w:val="313439"/>
        </w:rPr>
        <w:softHyphen/>
        <w:t>зательно предупредить детей, что на эти обзывалки нельзя обижаться, ведь этоигра. Завершать игру обя</w:t>
      </w:r>
      <w:r w:rsidRPr="00B73C85">
        <w:rPr>
          <w:color w:val="313439"/>
        </w:rPr>
        <w:softHyphen/>
        <w:t>зательно хорошими словами: «А ты, Маринка — кар</w:t>
      </w:r>
      <w:r w:rsidRPr="00B73C85">
        <w:rPr>
          <w:color w:val="313439"/>
        </w:rPr>
        <w:softHyphen/>
        <w:t>тинка», «А ты, Антошка — солнышко» и т. д.</w:t>
      </w:r>
    </w:p>
    <w:p w14:paraId="44A37A2A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Мячик передавать нужно быстро, нельзя долго за</w:t>
      </w:r>
      <w:r w:rsidRPr="00B73C85">
        <w:rPr>
          <w:color w:val="313439"/>
        </w:rPr>
        <w:softHyphen/>
        <w:t>думываться.</w:t>
      </w:r>
    </w:p>
    <w:p w14:paraId="4E926723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13439"/>
        </w:rPr>
      </w:pPr>
      <w:r w:rsidRPr="001C1D36">
        <w:rPr>
          <w:b/>
          <w:color w:val="313439"/>
        </w:rPr>
        <w:t>Комментарий:</w:t>
      </w:r>
      <w:r w:rsidRPr="00B73C85">
        <w:rPr>
          <w:color w:val="313439"/>
        </w:rPr>
        <w:t> перед началом игры можно провести с детьми беседу об обидных</w:t>
      </w:r>
      <w:r>
        <w:rPr>
          <w:color w:val="313439"/>
        </w:rPr>
        <w:t xml:space="preserve"> </w:t>
      </w:r>
      <w:r w:rsidRPr="00B73C85">
        <w:rPr>
          <w:color w:val="313439"/>
        </w:rPr>
        <w:t>словах, о том, после чего люди обычно обижаются и начинают обзываться.</w:t>
      </w:r>
    </w:p>
    <w:p w14:paraId="618B874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0D269CB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t>Игра «</w:t>
      </w:r>
      <w:r w:rsidR="00B73C85">
        <w:rPr>
          <w:rStyle w:val="a4"/>
          <w:color w:val="313439"/>
        </w:rPr>
        <w:t>Д</w:t>
      </w:r>
      <w:r w:rsidR="00B73C85" w:rsidRPr="00B73C85">
        <w:rPr>
          <w:rStyle w:val="a4"/>
          <w:color w:val="313439"/>
        </w:rPr>
        <w:t>авай поговорим</w:t>
      </w:r>
      <w:r>
        <w:rPr>
          <w:rStyle w:val="a4"/>
          <w:color w:val="313439"/>
        </w:rPr>
        <w:t>»</w:t>
      </w:r>
      <w:r w:rsidR="00B73C85" w:rsidRPr="00B73C85">
        <w:rPr>
          <w:rStyle w:val="a4"/>
          <w:color w:val="313439"/>
        </w:rPr>
        <w:t> (автор — Е. Лютова)</w:t>
      </w:r>
    </w:p>
    <w:p w14:paraId="63315BE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color w:val="313439"/>
        </w:rPr>
        <w:t> развитие коммуникативных навыков.</w:t>
      </w:r>
    </w:p>
    <w:p w14:paraId="779F6782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любой.</w:t>
      </w:r>
    </w:p>
    <w:p w14:paraId="3952E814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 играющих</w:t>
      </w:r>
      <w:r w:rsidRPr="00B73C85">
        <w:rPr>
          <w:color w:val="313439"/>
        </w:rPr>
        <w:t>: 2 или больше человек.</w:t>
      </w:r>
    </w:p>
    <w:p w14:paraId="3C9E18DD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 игры: </w:t>
      </w:r>
      <w:r w:rsidRPr="00B73C85">
        <w:rPr>
          <w:color w:val="313439"/>
        </w:rPr>
        <w:t>играют взрослый и ребенок (или дети). Взрослый начинает игру словами: «Давай поговорим. Я бы хотел стать ... (волшебником, вол</w:t>
      </w:r>
      <w:r w:rsidRPr="00B73C85">
        <w:rPr>
          <w:color w:val="313439"/>
        </w:rPr>
        <w:softHyphen/>
        <w:t xml:space="preserve">ком, маленьким). </w:t>
      </w:r>
      <w:r w:rsidRPr="00B73C85">
        <w:rPr>
          <w:color w:val="313439"/>
        </w:rPr>
        <w:lastRenderedPageBreak/>
        <w:t>Как ты думаешь, почему?». Ребенок высказывает предположение и</w:t>
      </w:r>
      <w:r w:rsidR="006949A0">
        <w:rPr>
          <w:color w:val="313439"/>
        </w:rPr>
        <w:t xml:space="preserve"> </w:t>
      </w:r>
      <w:r w:rsidRPr="00B73C85">
        <w:rPr>
          <w:color w:val="313439"/>
        </w:rPr>
        <w:t>завязывается беседа. В конце можно спросить, кем бы хотел стать ребенок, но нельзя давать оценок его желанию и нельзя настаивать на ответе, если он не хочет по каким-либо при</w:t>
      </w:r>
      <w:r w:rsidRPr="00B73C85">
        <w:rPr>
          <w:color w:val="313439"/>
        </w:rPr>
        <w:softHyphen/>
        <w:t>чинам признаться.</w:t>
      </w:r>
    </w:p>
    <w:p w14:paraId="182CA8B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эта игра полезна для замкнутых и застенчивых, так как в игровой форме учит ребенка не бояться общения, ставит в ситуацию необходимости вступления в контакт.</w:t>
      </w:r>
    </w:p>
    <w:p w14:paraId="0450FA1B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На начальных этапах дети могут отказываться за</w:t>
      </w:r>
      <w:r w:rsidRPr="00B73C85">
        <w:rPr>
          <w:color w:val="313439"/>
        </w:rPr>
        <w:softHyphen/>
        <w:t>давать вопросы или вступать в игру. Тогда инициативу на себя должен взять взрослый.</w:t>
      </w:r>
    </w:p>
    <w:p w14:paraId="319782D3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Важный момент! В игре взрослый должен нахо</w:t>
      </w:r>
      <w:r w:rsidRPr="00B73C85">
        <w:rPr>
          <w:color w:val="313439"/>
        </w:rPr>
        <w:softHyphen/>
        <w:t>диться на одном уровне с ребенком, а в случае трудно</w:t>
      </w:r>
      <w:r w:rsidRPr="00B73C85">
        <w:rPr>
          <w:color w:val="313439"/>
        </w:rPr>
        <w:softHyphen/>
        <w:t>стей — ниже него.</w:t>
      </w:r>
    </w:p>
    <w:p w14:paraId="1C82A827" w14:textId="77777777" w:rsidR="00AB2E07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13439"/>
        </w:rPr>
      </w:pPr>
      <w:r w:rsidRPr="00B73C85">
        <w:rPr>
          <w:rStyle w:val="a4"/>
          <w:color w:val="313439"/>
        </w:rPr>
        <w:t> </w:t>
      </w:r>
    </w:p>
    <w:p w14:paraId="5B79AF4A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</w:t>
      </w:r>
    </w:p>
    <w:p w14:paraId="6646A2E4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t>Игра «</w:t>
      </w:r>
      <w:r w:rsidR="00B73C85" w:rsidRPr="00B73C85">
        <w:rPr>
          <w:rStyle w:val="a4"/>
          <w:color w:val="313439"/>
        </w:rPr>
        <w:t>Клубочек</w:t>
      </w:r>
      <w:r>
        <w:rPr>
          <w:rStyle w:val="a4"/>
          <w:color w:val="313439"/>
        </w:rPr>
        <w:t>»</w:t>
      </w:r>
    </w:p>
    <w:p w14:paraId="3EE3EC14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color w:val="313439"/>
        </w:rPr>
        <w:t> развитие коммуникативных навыков.</w:t>
      </w:r>
    </w:p>
    <w:p w14:paraId="48E4A0A5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color w:val="313439"/>
        </w:rPr>
        <w:t> от 4 лет.</w:t>
      </w:r>
    </w:p>
    <w:p w14:paraId="05F3AA91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 играющих:</w:t>
      </w:r>
      <w:r w:rsidRPr="00B73C85">
        <w:rPr>
          <w:color w:val="313439"/>
        </w:rPr>
        <w:t> группа детей.</w:t>
      </w:r>
    </w:p>
    <w:p w14:paraId="6FE3413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Необходимые приспособления:</w:t>
      </w:r>
      <w:r w:rsidRPr="00B73C85">
        <w:rPr>
          <w:color w:val="313439"/>
        </w:rPr>
        <w:t> клубок ниток.</w:t>
      </w:r>
    </w:p>
    <w:p w14:paraId="7C4A7C5A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 игры:</w:t>
      </w:r>
      <w:r w:rsidRPr="00B73C85">
        <w:rPr>
          <w:color w:val="313439"/>
        </w:rPr>
        <w:t> дети садятся в полукруг. Взрослый становится в центре и,</w:t>
      </w:r>
      <w:r w:rsidR="006949A0">
        <w:rPr>
          <w:color w:val="313439"/>
        </w:rPr>
        <w:t xml:space="preserve"> </w:t>
      </w:r>
      <w:r w:rsidRPr="00B73C85">
        <w:rPr>
          <w:color w:val="313439"/>
        </w:rPr>
        <w:t>намотав на палец нитку, бросает ребенку клубочек, спрашивая при этом о чем-ни</w:t>
      </w:r>
      <w:r w:rsidRPr="00B73C85">
        <w:rPr>
          <w:color w:val="313439"/>
        </w:rPr>
        <w:softHyphen/>
        <w:t>будь (как тебя зову</w:t>
      </w:r>
      <w:r w:rsidR="00035FE5">
        <w:rPr>
          <w:color w:val="313439"/>
        </w:rPr>
        <w:t>т, что ты любишь, чего ты боишь</w:t>
      </w:r>
      <w:r w:rsidRPr="00B73C85">
        <w:rPr>
          <w:color w:val="313439"/>
        </w:rPr>
        <w:t>ся). Ребенок ловит клубочек,</w:t>
      </w:r>
      <w:r w:rsidR="00035FE5">
        <w:rPr>
          <w:color w:val="313439"/>
        </w:rPr>
        <w:t xml:space="preserve"> </w:t>
      </w:r>
      <w:r w:rsidRPr="00B73C85">
        <w:rPr>
          <w:color w:val="313439"/>
        </w:rPr>
        <w:t>наматывает нитку на палец, отвечает на вопрос и задает вопрос, передавая</w:t>
      </w:r>
      <w:r w:rsidR="006949A0">
        <w:rPr>
          <w:color w:val="313439"/>
        </w:rPr>
        <w:t xml:space="preserve"> </w:t>
      </w:r>
      <w:r w:rsidRPr="00B73C85">
        <w:rPr>
          <w:color w:val="313439"/>
        </w:rPr>
        <w:t>клубок следующему </w:t>
      </w:r>
      <w:r w:rsidR="006949A0">
        <w:rPr>
          <w:color w:val="313439"/>
        </w:rPr>
        <w:t>игроку. Если ребенок затрудняет</w:t>
      </w:r>
      <w:r w:rsidRPr="00B73C85">
        <w:rPr>
          <w:color w:val="313439"/>
        </w:rPr>
        <w:t>ся с ответом, он возвращает</w:t>
      </w:r>
      <w:r w:rsidR="006949A0">
        <w:rPr>
          <w:color w:val="313439"/>
        </w:rPr>
        <w:t xml:space="preserve"> </w:t>
      </w:r>
      <w:r w:rsidRPr="00B73C85">
        <w:rPr>
          <w:color w:val="313439"/>
        </w:rPr>
        <w:t>клубок ведущему.</w:t>
      </w:r>
    </w:p>
    <w:p w14:paraId="509175B7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C1D36">
        <w:rPr>
          <w:b/>
          <w:color w:val="313439"/>
        </w:rPr>
        <w:t>Комментарий:</w:t>
      </w:r>
      <w:r w:rsidRPr="00B73C85">
        <w:rPr>
          <w:color w:val="313439"/>
        </w:rPr>
        <w:t xml:space="preserve"> эта игра помогает детям увидеть общие связи между ними, а взрослому помогает опреде</w:t>
      </w:r>
      <w:r w:rsidRPr="00B73C85">
        <w:rPr>
          <w:color w:val="313439"/>
        </w:rPr>
        <w:softHyphen/>
        <w:t>лить, у кого из детей есть трудности в общении. Она будет полезна малообщительным детям, также ее можно использовать в группах малознакомых участников.</w:t>
      </w:r>
    </w:p>
    <w:p w14:paraId="775DD268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Ведущим может быть выбран и ребенок.</w:t>
      </w:r>
    </w:p>
    <w:p w14:paraId="655DD352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Когда все участники соединились ниточкой, взрослый должен зафиксировать их внимание на том, что все люди чем-то похожи и это сходство найти достаточ</w:t>
      </w:r>
      <w:r w:rsidRPr="00B73C85">
        <w:rPr>
          <w:color w:val="313439"/>
        </w:rPr>
        <w:softHyphen/>
        <w:t>но легко. И всегда веселее, когда есть друзья.</w:t>
      </w:r>
    </w:p>
    <w:p w14:paraId="5B80CE39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</w:t>
      </w:r>
    </w:p>
    <w:p w14:paraId="77744DF3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</w:t>
      </w:r>
      <w:r w:rsidR="002618C2">
        <w:rPr>
          <w:rStyle w:val="a4"/>
          <w:color w:val="313439"/>
        </w:rPr>
        <w:t>Игра «</w:t>
      </w:r>
      <w:r w:rsidRPr="00B73C85">
        <w:rPr>
          <w:rStyle w:val="a4"/>
          <w:color w:val="313439"/>
        </w:rPr>
        <w:t>Зеркала</w:t>
      </w:r>
      <w:r w:rsidR="002618C2">
        <w:rPr>
          <w:rStyle w:val="a4"/>
          <w:color w:val="313439"/>
        </w:rPr>
        <w:t>»</w:t>
      </w:r>
    </w:p>
    <w:p w14:paraId="43DF5D09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</w:t>
      </w:r>
      <w:r w:rsidRPr="00B73C85">
        <w:rPr>
          <w:color w:val="313439"/>
        </w:rPr>
        <w:t>: развитие наблюдательности и коммуника</w:t>
      </w:r>
      <w:r w:rsidRPr="00B73C85">
        <w:rPr>
          <w:color w:val="313439"/>
        </w:rPr>
        <w:softHyphen/>
        <w:t>тивных навыков.</w:t>
      </w:r>
    </w:p>
    <w:p w14:paraId="6B01028D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 4-5 лет.</w:t>
      </w:r>
    </w:p>
    <w:p w14:paraId="20CBC4B9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 играющих</w:t>
      </w:r>
      <w:r w:rsidRPr="00B73C85">
        <w:rPr>
          <w:color w:val="313439"/>
        </w:rPr>
        <w:t>: группа детей.</w:t>
      </w:r>
    </w:p>
    <w:p w14:paraId="4446BD75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 игры</w:t>
      </w:r>
      <w:r w:rsidRPr="00B73C85">
        <w:rPr>
          <w:color w:val="313439"/>
        </w:rPr>
        <w:t>: выбирается ведущий. Он становит</w:t>
      </w:r>
      <w:r w:rsidRPr="00B73C85">
        <w:rPr>
          <w:color w:val="313439"/>
        </w:rPr>
        <w:softHyphen/>
        <w:t>ся в центре, дети обступают его полукругом. Ведущий может показывать любые движения, играющие должны повторить их. Если ребенок ошибается, он выбыва</w:t>
      </w:r>
      <w:r w:rsidRPr="00B73C85">
        <w:rPr>
          <w:color w:val="313439"/>
        </w:rPr>
        <w:softHyphen/>
        <w:t>ет. Победивший ребенок становится ведущим.</w:t>
      </w:r>
    </w:p>
    <w:p w14:paraId="68DEF995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13439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необходимо напомнить детям, что они — «зеркало» ведущего, т. е. должны выполнять движения той же рукой (ногой), что и он.</w:t>
      </w:r>
    </w:p>
    <w:p w14:paraId="4D19BF4A" w14:textId="77777777" w:rsidR="002618C2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FCC64E1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</w:t>
      </w:r>
      <w:r w:rsidR="002618C2">
        <w:rPr>
          <w:rStyle w:val="a4"/>
          <w:color w:val="313439"/>
        </w:rPr>
        <w:t>Игра «</w:t>
      </w:r>
      <w:r w:rsidRPr="00B73C85">
        <w:rPr>
          <w:rStyle w:val="a4"/>
          <w:color w:val="313439"/>
        </w:rPr>
        <w:t>Поварята</w:t>
      </w:r>
      <w:r w:rsidR="002618C2">
        <w:rPr>
          <w:rStyle w:val="a4"/>
          <w:color w:val="313439"/>
        </w:rPr>
        <w:t>»</w:t>
      </w:r>
      <w:r w:rsidRPr="00B73C85">
        <w:rPr>
          <w:rStyle w:val="a4"/>
          <w:color w:val="313439"/>
        </w:rPr>
        <w:t xml:space="preserve"> (автор — Н. Кряжева)</w:t>
      </w:r>
    </w:p>
    <w:p w14:paraId="0F46F444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</w:t>
      </w:r>
      <w:r w:rsidRPr="00B73C85">
        <w:rPr>
          <w:color w:val="313439"/>
        </w:rPr>
        <w:t>: развитие коммуникативных навыков, чув</w:t>
      </w:r>
      <w:r w:rsidRPr="00B73C85">
        <w:rPr>
          <w:color w:val="313439"/>
        </w:rPr>
        <w:softHyphen/>
        <w:t>ства принадлежности к группе.</w:t>
      </w:r>
    </w:p>
    <w:p w14:paraId="3015972A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старше 4 лет.</w:t>
      </w:r>
    </w:p>
    <w:p w14:paraId="47550484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 играющих</w:t>
      </w:r>
      <w:r w:rsidRPr="00B73C85">
        <w:rPr>
          <w:color w:val="313439"/>
        </w:rPr>
        <w:t>: группа детей.</w:t>
      </w:r>
    </w:p>
    <w:p w14:paraId="239B2920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 игры: все</w:t>
      </w:r>
      <w:r w:rsidRPr="00B73C85">
        <w:rPr>
          <w:color w:val="313439"/>
        </w:rPr>
        <w:t> дети встают в круг — это «ка</w:t>
      </w:r>
      <w:r w:rsidRPr="00B73C85">
        <w:rPr>
          <w:color w:val="313439"/>
        </w:rPr>
        <w:softHyphen/>
        <w:t>стрюля» или «миска». Затем дети договариваются, что они будут «готовить» — суп, компот, салат и т. д. Каж</w:t>
      </w:r>
      <w:r w:rsidRPr="00B73C85">
        <w:rPr>
          <w:color w:val="313439"/>
        </w:rPr>
        <w:softHyphen/>
        <w:t>дый придумывает, чем он будет: картошкой, мясом, морковкой или чем-нибудь еще. Ведущий — взрос</w:t>
      </w:r>
      <w:r w:rsidRPr="00B73C85">
        <w:rPr>
          <w:color w:val="313439"/>
        </w:rPr>
        <w:softHyphen/>
        <w:t>лый, он выкрикивает названия ингредиентов. Назван</w:t>
      </w:r>
      <w:r w:rsidRPr="00B73C85">
        <w:rPr>
          <w:color w:val="313439"/>
        </w:rPr>
        <w:softHyphen/>
        <w:t>ный впрыгивает в круг, следующий компонент берет за руку его и т. д. Когда все дети окажутся снова в одном круге, игра заканчивается, можно приступить к приготовлению нового «блюда».</w:t>
      </w:r>
    </w:p>
    <w:p w14:paraId="12857D0E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хорошо, если ведущий будет вы</w:t>
      </w:r>
      <w:r w:rsidRPr="00B73C85">
        <w:rPr>
          <w:color w:val="313439"/>
        </w:rPr>
        <w:softHyphen/>
        <w:t>полнять какие-либо действия с «продуктами»: резать, крошить, солить, поливать и т. д. Можно имитировать закипание, перемешивание.</w:t>
      </w:r>
    </w:p>
    <w:p w14:paraId="261B400E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13439"/>
        </w:rPr>
      </w:pPr>
      <w:r w:rsidRPr="00B73C85">
        <w:rPr>
          <w:color w:val="313439"/>
        </w:rPr>
        <w:t>Эта игра помогает снять мышечные зажимы, ско</w:t>
      </w:r>
      <w:r w:rsidRPr="00B73C85">
        <w:rPr>
          <w:color w:val="313439"/>
        </w:rPr>
        <w:softHyphen/>
        <w:t>ванность через легкий имитационный массаж.</w:t>
      </w:r>
    </w:p>
    <w:p w14:paraId="7E7514E0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CAED3A0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lastRenderedPageBreak/>
        <w:t>Игра «</w:t>
      </w:r>
      <w:r w:rsidR="00B73C85" w:rsidRPr="00B73C85">
        <w:rPr>
          <w:rStyle w:val="a4"/>
          <w:color w:val="313439"/>
        </w:rPr>
        <w:t>Газета</w:t>
      </w:r>
      <w:r>
        <w:rPr>
          <w:rStyle w:val="a4"/>
          <w:color w:val="313439"/>
        </w:rPr>
        <w:t>»</w:t>
      </w:r>
      <w:r w:rsidR="00B73C85" w:rsidRPr="00B73C85">
        <w:rPr>
          <w:rStyle w:val="a4"/>
          <w:color w:val="313439"/>
        </w:rPr>
        <w:t xml:space="preserve"> (автор — Н. Кряжева)</w:t>
      </w:r>
    </w:p>
    <w:p w14:paraId="09F9A3E1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color w:val="313439"/>
        </w:rPr>
        <w:t> развитие коммуникативных навыков, пре</w:t>
      </w:r>
      <w:r w:rsidRPr="00B73C85">
        <w:rPr>
          <w:color w:val="313439"/>
        </w:rPr>
        <w:softHyphen/>
        <w:t>одоление тактильных барьеров.</w:t>
      </w:r>
    </w:p>
    <w:p w14:paraId="4910A0DD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4-5 лет.</w:t>
      </w:r>
    </w:p>
    <w:p w14:paraId="1DF82BF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 играющих</w:t>
      </w:r>
      <w:r w:rsidRPr="00B73C85">
        <w:rPr>
          <w:color w:val="313439"/>
        </w:rPr>
        <w:t>: четверо, или кратное че</w:t>
      </w:r>
      <w:r w:rsidRPr="00B73C85">
        <w:rPr>
          <w:color w:val="313439"/>
        </w:rPr>
        <w:softHyphen/>
        <w:t>тырем.</w:t>
      </w:r>
    </w:p>
    <w:p w14:paraId="54BC130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Необходимые приспособления</w:t>
      </w:r>
      <w:r w:rsidRPr="00B73C85">
        <w:rPr>
          <w:color w:val="313439"/>
        </w:rPr>
        <w:t>: газета.</w:t>
      </w:r>
    </w:p>
    <w:p w14:paraId="4E32BB0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 игры: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на пол кладут развернутую газе</w:t>
      </w:r>
      <w:r w:rsidRPr="00B73C85">
        <w:rPr>
          <w:color w:val="313439"/>
        </w:rPr>
        <w:softHyphen/>
        <w:t>ту, на которую встают четыре ребенка. Затем газету складывают пополам, все дети должны снова встать на нее. Газету складывают до тех пор, пока кто-то из участников не сможет встать на газету. В процессе игры дети должны понять, что для победы им нужно обняться — тогда расстояние между ними максималь</w:t>
      </w:r>
      <w:r w:rsidRPr="00B73C85">
        <w:rPr>
          <w:color w:val="313439"/>
        </w:rPr>
        <w:softHyphen/>
        <w:t>но сократится.</w:t>
      </w:r>
    </w:p>
    <w:p w14:paraId="0B3DB9F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эта игра помогает детям преодолеть робость перед телесным контактом, снимает «мышеч</w:t>
      </w:r>
      <w:r w:rsidRPr="00B73C85">
        <w:rPr>
          <w:color w:val="313439"/>
        </w:rPr>
        <w:softHyphen/>
        <w:t>ный панцирь», делает их более открытыми. Особенно это важно для замкнутых и робких детей, а также для детей, перенесших какие-то травмы.</w:t>
      </w:r>
    </w:p>
    <w:p w14:paraId="5A13D19B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13439"/>
        </w:rPr>
      </w:pPr>
      <w:r w:rsidRPr="00B73C85">
        <w:rPr>
          <w:color w:val="313439"/>
        </w:rPr>
        <w:t>Игра будет проходить интереснее, если дети будут действовать по команде. Другими словами, на газе</w:t>
      </w:r>
      <w:r w:rsidRPr="00B73C85">
        <w:rPr>
          <w:color w:val="313439"/>
        </w:rPr>
        <w:softHyphen/>
        <w:t>ту они должны стать после определенного сигнала, а между ними они могут свободно двигаться по комнате. После того как дети станут на газету, взрослый должен зафиксировать их расположение, дать детям возмож</w:t>
      </w:r>
      <w:r w:rsidRPr="00B73C85">
        <w:rPr>
          <w:color w:val="313439"/>
        </w:rPr>
        <w:softHyphen/>
        <w:t>ность почувствовать поддержку соседа.</w:t>
      </w:r>
    </w:p>
    <w:p w14:paraId="455D0CD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</w:t>
      </w:r>
    </w:p>
    <w:p w14:paraId="1DC24C4E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t>Игра «</w:t>
      </w:r>
      <w:r w:rsidR="00B73C85" w:rsidRPr="00B73C85">
        <w:rPr>
          <w:rStyle w:val="a4"/>
          <w:color w:val="313439"/>
        </w:rPr>
        <w:t>Зоопарк</w:t>
      </w:r>
      <w:r>
        <w:rPr>
          <w:rStyle w:val="a4"/>
          <w:color w:val="313439"/>
        </w:rPr>
        <w:t>»</w:t>
      </w:r>
      <w:r w:rsidR="00B73C85" w:rsidRPr="00B73C85">
        <w:rPr>
          <w:rStyle w:val="a4"/>
          <w:color w:val="313439"/>
        </w:rPr>
        <w:t xml:space="preserve"> (автор — Н. Кряжева)</w:t>
      </w:r>
    </w:p>
    <w:p w14:paraId="41F608A7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развитие коммуникативных способностей, умение распознавать язык мимики и жестов, снятие телесных зажимов.</w:t>
      </w:r>
    </w:p>
    <w:p w14:paraId="16B6D0FA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5-6 лет.</w:t>
      </w:r>
    </w:p>
    <w:p w14:paraId="7E7BC648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 играющих: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две команды.</w:t>
      </w:r>
    </w:p>
    <w:p w14:paraId="6D72B29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 игры</w:t>
      </w:r>
      <w:r w:rsidRPr="00B73C85">
        <w:rPr>
          <w:color w:val="313439"/>
        </w:rPr>
        <w:t>: интереснее играть командами. Одна команда изображает разных животных, копируя их повадки, позы, походку. Вторая команда — зрите</w:t>
      </w:r>
      <w:r w:rsidRPr="00B73C85">
        <w:rPr>
          <w:color w:val="313439"/>
        </w:rPr>
        <w:softHyphen/>
        <w:t>ли — они гуляют по «зверинцу», «фотографируют» животных, хвалят их и угадывают название. Когда все животные будут угаданы, команды меняются ро</w:t>
      </w:r>
      <w:r w:rsidRPr="00B73C85">
        <w:rPr>
          <w:color w:val="313439"/>
        </w:rPr>
        <w:softHyphen/>
        <w:t>лями.</w:t>
      </w:r>
    </w:p>
    <w:p w14:paraId="643A1D33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нужно стимулировать детей к тому, чтобы они передавали повадки того или иного живот</w:t>
      </w:r>
      <w:r w:rsidRPr="00B73C85">
        <w:rPr>
          <w:color w:val="313439"/>
        </w:rPr>
        <w:softHyphen/>
        <w:t>ного, а также по своему желанию наделяли его каки</w:t>
      </w:r>
      <w:r w:rsidRPr="00B73C85">
        <w:rPr>
          <w:color w:val="313439"/>
        </w:rPr>
        <w:softHyphen/>
        <w:t>ми-либо чертами характера.</w:t>
      </w:r>
    </w:p>
    <w:p w14:paraId="247F1F58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</w:t>
      </w:r>
    </w:p>
    <w:p w14:paraId="3BE24970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t>Игра «</w:t>
      </w:r>
      <w:r w:rsidR="00B73C85">
        <w:rPr>
          <w:rStyle w:val="a4"/>
          <w:color w:val="313439"/>
        </w:rPr>
        <w:t>Найди отличие</w:t>
      </w:r>
      <w:r>
        <w:rPr>
          <w:rStyle w:val="a4"/>
          <w:color w:val="313439"/>
        </w:rPr>
        <w:t>»</w:t>
      </w:r>
      <w:r w:rsidR="00B73C85">
        <w:rPr>
          <w:rStyle w:val="a4"/>
          <w:color w:val="313439"/>
        </w:rPr>
        <w:t xml:space="preserve"> (авторы - </w:t>
      </w:r>
      <w:r w:rsidR="00B73C85" w:rsidRPr="00B73C85">
        <w:rPr>
          <w:rStyle w:val="a4"/>
          <w:color w:val="313439"/>
        </w:rPr>
        <w:t>Е. Лютова, Г. Монина)</w:t>
      </w:r>
    </w:p>
    <w:p w14:paraId="732818B0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</w:t>
      </w:r>
      <w:r w:rsidRPr="00B73C85">
        <w:rPr>
          <w:color w:val="313439"/>
        </w:rPr>
        <w:t>: развитие коммуникативных навыков.</w:t>
      </w:r>
    </w:p>
    <w:p w14:paraId="64481152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</w:t>
      </w:r>
      <w:r w:rsidRPr="00B73C85">
        <w:rPr>
          <w:color w:val="313439"/>
        </w:rPr>
        <w:t>: 3-4 года.</w:t>
      </w:r>
    </w:p>
    <w:p w14:paraId="3BCD5A85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 играющих</w:t>
      </w:r>
      <w:r w:rsidRPr="00B73C85">
        <w:rPr>
          <w:color w:val="313439"/>
        </w:rPr>
        <w:t>: взрослый и ребенок (груп</w:t>
      </w:r>
      <w:r w:rsidRPr="00B73C85">
        <w:rPr>
          <w:color w:val="313439"/>
        </w:rPr>
        <w:softHyphen/>
        <w:t>па детей).</w:t>
      </w:r>
    </w:p>
    <w:p w14:paraId="50167117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Необходимые приспособления</w:t>
      </w:r>
      <w:r>
        <w:rPr>
          <w:color w:val="313439"/>
        </w:rPr>
        <w:t>: лист бумаги, каран</w:t>
      </w:r>
      <w:r>
        <w:rPr>
          <w:color w:val="313439"/>
        </w:rPr>
        <w:softHyphen/>
        <w:t>даши</w:t>
      </w:r>
      <w:r w:rsidRPr="00B73C85">
        <w:rPr>
          <w:color w:val="313439"/>
        </w:rPr>
        <w:t>.</w:t>
      </w:r>
    </w:p>
    <w:p w14:paraId="07FD51DB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 игры: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ребенок рисует все, что ему захочет</w:t>
      </w:r>
      <w:r w:rsidRPr="00B73C85">
        <w:rPr>
          <w:color w:val="313439"/>
        </w:rPr>
        <w:softHyphen/>
        <w:t>ся, затем передает листок взрослому. Взрослый добав</w:t>
      </w:r>
      <w:r w:rsidRPr="00B73C85">
        <w:rPr>
          <w:color w:val="313439"/>
        </w:rPr>
        <w:softHyphen/>
        <w:t>ляет одну или несколько деталей и возвращает рису</w:t>
      </w:r>
      <w:r w:rsidRPr="00B73C85">
        <w:rPr>
          <w:color w:val="313439"/>
        </w:rPr>
        <w:softHyphen/>
        <w:t>нок ребенку, который должен найти изменения. Затем взрослый рисует, а ребенок вносит изменения — они меняются ролями.</w:t>
      </w:r>
    </w:p>
    <w:p w14:paraId="1C39F183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если в игре принимают участие не</w:t>
      </w:r>
      <w:r w:rsidRPr="00B73C85">
        <w:rPr>
          <w:color w:val="313439"/>
        </w:rPr>
        <w:softHyphen/>
        <w:t>сколько детей, их можно расположить по кругу и пред</w:t>
      </w:r>
      <w:r w:rsidRPr="00B73C85">
        <w:rPr>
          <w:color w:val="313439"/>
        </w:rPr>
        <w:softHyphen/>
        <w:t>ложить меняться рисунками, пустив их по кругу, пока листок не вернется к хозяину.</w:t>
      </w:r>
    </w:p>
    <w:p w14:paraId="75F2F5D8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В зависимости от особенностей детей игра может проходить как в быстром, так ив медленном темпе.</w:t>
      </w:r>
    </w:p>
    <w:p w14:paraId="04CE55B6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13439"/>
        </w:rPr>
        <w:t>После завершения игры рисунки раскладываются на столе или на полу. Взрослый предлагает поговорить о них. Важно спросить ребенка, нравится ли ему ри</w:t>
      </w:r>
      <w:r w:rsidRPr="00B73C85">
        <w:rPr>
          <w:color w:val="313439"/>
        </w:rPr>
        <w:softHyphen/>
        <w:t>сунок, что именно нравится (или не нравится), что бы он хотел убрать (добавить) и т. д.</w:t>
      </w:r>
    </w:p>
    <w:p w14:paraId="7ABACC81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 </w:t>
      </w:r>
    </w:p>
    <w:p w14:paraId="6B446334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13439"/>
        </w:rPr>
        <w:t>Игра «</w:t>
      </w:r>
      <w:r w:rsidR="00B73C85" w:rsidRPr="00B73C85">
        <w:rPr>
          <w:rStyle w:val="a4"/>
          <w:color w:val="313439"/>
        </w:rPr>
        <w:t>Дотронься...</w:t>
      </w:r>
      <w:r>
        <w:rPr>
          <w:rStyle w:val="a4"/>
          <w:color w:val="313439"/>
        </w:rPr>
        <w:t>»</w:t>
      </w:r>
    </w:p>
    <w:p w14:paraId="399EA2E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развитие навыков общения, умения просить, снятие телесных зажимов.</w:t>
      </w:r>
    </w:p>
    <w:p w14:paraId="15DD1A45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4-5 лет.</w:t>
      </w:r>
    </w:p>
    <w:p w14:paraId="5E457712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 играющих</w:t>
      </w:r>
      <w:r w:rsidRPr="00B73C85">
        <w:rPr>
          <w:color w:val="313439"/>
        </w:rPr>
        <w:t>: 6-8 человек.</w:t>
      </w:r>
    </w:p>
    <w:p w14:paraId="29F5DB9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Необходимые приспособления</w:t>
      </w:r>
      <w:r w:rsidRPr="00B73C85">
        <w:rPr>
          <w:color w:val="313439"/>
        </w:rPr>
        <w:t>: игрушки.</w:t>
      </w:r>
    </w:p>
    <w:p w14:paraId="57F6C2FE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 игры: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дети становятся в круг, в центр складывают игрушки. Ведущий произносит: «До</w:t>
      </w:r>
      <w:r w:rsidRPr="00B73C85">
        <w:rPr>
          <w:color w:val="313439"/>
        </w:rPr>
        <w:softHyphen/>
        <w:t>тронься до ... (глаза, колес а, правой ноги, хвоста и т. д.)». Кто не нашел необходимого предмета, водит.</w:t>
      </w:r>
    </w:p>
    <w:p w14:paraId="30A36384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13439"/>
        </w:rPr>
      </w:pPr>
      <w:r w:rsidRPr="00B73C85">
        <w:rPr>
          <w:rStyle w:val="a4"/>
          <w:color w:val="313439"/>
        </w:rPr>
        <w:t>Комментарий: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игрушек должно быть меньше, чем детей. Если у детей коммуникативные навыки раз</w:t>
      </w:r>
      <w:r w:rsidRPr="00B73C85">
        <w:rPr>
          <w:color w:val="313439"/>
        </w:rPr>
        <w:softHyphen/>
        <w:t>виты плохо, на начальных этапах игры могут разви</w:t>
      </w:r>
      <w:r w:rsidRPr="00B73C85">
        <w:rPr>
          <w:color w:val="313439"/>
        </w:rPr>
        <w:softHyphen/>
        <w:t xml:space="preserve">ваться конфликты. Но в дальнейшем, при </w:t>
      </w:r>
      <w:r w:rsidRPr="00B73C85">
        <w:rPr>
          <w:color w:val="313439"/>
        </w:rPr>
        <w:lastRenderedPageBreak/>
        <w:t>системати</w:t>
      </w:r>
      <w:r w:rsidRPr="00B73C85">
        <w:rPr>
          <w:color w:val="313439"/>
        </w:rPr>
        <w:softHyphen/>
        <w:t>ческом проведении бесед и обсуждении проблемных ситуаций с нравственным содержанием с включением этой и подобных игр, дети научатся делиться, нахо</w:t>
      </w:r>
      <w:r w:rsidRPr="00B73C85">
        <w:rPr>
          <w:color w:val="313439"/>
        </w:rPr>
        <w:softHyphen/>
        <w:t>дить общий язык.</w:t>
      </w:r>
    </w:p>
    <w:p w14:paraId="072D7F3F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7774184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13439"/>
        </w:rPr>
      </w:pPr>
      <w:r>
        <w:rPr>
          <w:rStyle w:val="a4"/>
          <w:color w:val="313439"/>
        </w:rPr>
        <w:t>Игра «</w:t>
      </w:r>
      <w:r w:rsidR="00B73C85">
        <w:rPr>
          <w:rStyle w:val="a4"/>
          <w:color w:val="313439"/>
        </w:rPr>
        <w:t>Ау!</w:t>
      </w:r>
      <w:r>
        <w:rPr>
          <w:rStyle w:val="a4"/>
          <w:color w:val="313439"/>
        </w:rPr>
        <w:t>»</w:t>
      </w:r>
      <w:r w:rsidR="00B73C85">
        <w:rPr>
          <w:rStyle w:val="a4"/>
          <w:color w:val="313439"/>
        </w:rPr>
        <w:t xml:space="preserve"> (авторы  - </w:t>
      </w:r>
      <w:r w:rsidR="00B73C85" w:rsidRPr="00B73C85">
        <w:rPr>
          <w:rStyle w:val="a4"/>
          <w:color w:val="313439"/>
        </w:rPr>
        <w:t xml:space="preserve">О. </w:t>
      </w:r>
      <w:proofErr w:type="spellStart"/>
      <w:r w:rsidR="00B73C85" w:rsidRPr="00B73C85">
        <w:rPr>
          <w:rStyle w:val="a4"/>
          <w:color w:val="313439"/>
        </w:rPr>
        <w:t>Хухлаев</w:t>
      </w:r>
      <w:proofErr w:type="spellEnd"/>
      <w:r w:rsidR="00B73C85">
        <w:rPr>
          <w:rStyle w:val="a4"/>
          <w:color w:val="313439"/>
        </w:rPr>
        <w:t>,</w:t>
      </w:r>
      <w:r w:rsidR="00B73C85" w:rsidRPr="00B73C85">
        <w:rPr>
          <w:rStyle w:val="a4"/>
          <w:color w:val="313439"/>
        </w:rPr>
        <w:t xml:space="preserve"> О. </w:t>
      </w:r>
      <w:proofErr w:type="spellStart"/>
      <w:r w:rsidR="00B73C85" w:rsidRPr="00B73C85">
        <w:rPr>
          <w:rStyle w:val="a4"/>
          <w:color w:val="313439"/>
        </w:rPr>
        <w:t>Хухлаева</w:t>
      </w:r>
      <w:proofErr w:type="spellEnd"/>
      <w:r w:rsidR="00B73C85" w:rsidRPr="00B73C85">
        <w:rPr>
          <w:rStyle w:val="a4"/>
          <w:color w:val="313439"/>
        </w:rPr>
        <w:t>)</w:t>
      </w:r>
    </w:p>
    <w:p w14:paraId="3519568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Цель: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развитие интереса к сверстникам, слухового восприятия.</w:t>
      </w:r>
    </w:p>
    <w:p w14:paraId="2819FA6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Возраст:</w:t>
      </w:r>
      <w:r w:rsidRPr="00B73C85">
        <w:rPr>
          <w:rStyle w:val="apple-converted-space"/>
          <w:color w:val="313439"/>
        </w:rPr>
        <w:t> </w:t>
      </w:r>
      <w:r w:rsidRPr="00B73C85">
        <w:rPr>
          <w:color w:val="313439"/>
        </w:rPr>
        <w:t>3-4 года.</w:t>
      </w:r>
    </w:p>
    <w:p w14:paraId="07A8D89B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Количество играющих</w:t>
      </w:r>
      <w:r w:rsidRPr="00B73C85">
        <w:rPr>
          <w:color w:val="313439"/>
        </w:rPr>
        <w:t>: 5-6 человек.</w:t>
      </w:r>
    </w:p>
    <w:p w14:paraId="738A5DD7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13439"/>
        </w:rPr>
        <w:t>Описание игры</w:t>
      </w:r>
      <w:r w:rsidRPr="00B73C85">
        <w:rPr>
          <w:color w:val="313439"/>
        </w:rPr>
        <w:t>: один ребенок стоит спиной ко всем остальным, он потерялся в лесу. Кто-то из детей кри</w:t>
      </w:r>
      <w:r w:rsidRPr="00B73C85">
        <w:rPr>
          <w:color w:val="313439"/>
        </w:rPr>
        <w:softHyphen/>
        <w:t>чит ему: «Ау!» — и «потерявшийся» должен угадать, кто его звал.</w:t>
      </w:r>
    </w:p>
    <w:p w14:paraId="1E3EEF67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13439"/>
        </w:rPr>
      </w:pPr>
      <w:r w:rsidRPr="00B73C85">
        <w:rPr>
          <w:rStyle w:val="a4"/>
          <w:color w:val="313439"/>
        </w:rPr>
        <w:t>Комментарий</w:t>
      </w:r>
      <w:r w:rsidRPr="00B73C85">
        <w:rPr>
          <w:color w:val="313439"/>
        </w:rPr>
        <w:t>: игра косвенно стимулирует интерес детей друг к другу через игровое правило. Эту игру хо</w:t>
      </w:r>
      <w:r w:rsidRPr="00B73C85">
        <w:rPr>
          <w:color w:val="313439"/>
        </w:rPr>
        <w:softHyphen/>
        <w:t>рошо использовать в процессе знакомства детей друг с другом. Ребенку, стоящему спиной ко всем осталь</w:t>
      </w:r>
      <w:r w:rsidRPr="00B73C85">
        <w:rPr>
          <w:color w:val="313439"/>
        </w:rPr>
        <w:softHyphen/>
        <w:t>ным, легче преодолеть барьер в общении, побороть тревогу при знакомстве.</w:t>
      </w:r>
    </w:p>
    <w:p w14:paraId="6F730447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13439"/>
        </w:rPr>
      </w:pPr>
    </w:p>
    <w:p w14:paraId="2A780B09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  <w:r w:rsidRPr="00B73C85">
        <w:rPr>
          <w:rStyle w:val="a4"/>
          <w:color w:val="333333"/>
          <w:sz w:val="28"/>
          <w:szCs w:val="28"/>
        </w:rPr>
        <w:t>Игры и упражнения направленные на развитие навыков общения, межличностных отношений и эмоциональной сферы.</w:t>
      </w:r>
    </w:p>
    <w:p w14:paraId="5A4C19D5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14:paraId="3487D7BF" w14:textId="77777777" w:rsidR="002618C2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  <w:r>
        <w:rPr>
          <w:rStyle w:val="a4"/>
          <w:color w:val="333333"/>
        </w:rPr>
        <w:t>Игра  «До свидания – здравствуй»</w:t>
      </w:r>
      <w:r w:rsidR="00B73C85" w:rsidRPr="00B73C85">
        <w:rPr>
          <w:rStyle w:val="a4"/>
          <w:color w:val="333333"/>
        </w:rPr>
        <w:t xml:space="preserve"> </w:t>
      </w:r>
    </w:p>
    <w:p w14:paraId="5A6C8C48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33333"/>
        </w:rPr>
        <w:t>Возраст:</w:t>
      </w:r>
      <w:r w:rsidR="00B73C85" w:rsidRPr="002618C2">
        <w:rPr>
          <w:rStyle w:val="a4"/>
          <w:b w:val="0"/>
          <w:color w:val="333333"/>
        </w:rPr>
        <w:t>2-3 года</w:t>
      </w:r>
    </w:p>
    <w:p w14:paraId="114E9474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73C85">
        <w:rPr>
          <w:color w:val="333333"/>
        </w:rPr>
        <w:t>Взрослый спрашивает, как можно попрощаться движением руки. Если ребёнок затрудняется ответить, взрослый показывает жест: подняв руку вверх, машет кистью (от себя). Затем со словом “до свидания” он удаляется от ребёнка, прощально помахивая рукой, а со словом “здравствуйте” приближается, протягивая к нему руки с повёрнутыми вверх раскрытыми ладонями. Пусть ребёнок включится в игру, повторяя движения (и слова) вместе со взрослым.</w:t>
      </w:r>
    </w:p>
    <w:p w14:paraId="0EA1E802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44E3B3D" w14:textId="77777777" w:rsidR="002618C2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  <w:r>
        <w:rPr>
          <w:rStyle w:val="a4"/>
          <w:color w:val="333333"/>
        </w:rPr>
        <w:t>Игра «</w:t>
      </w:r>
      <w:r w:rsidR="00B73C85" w:rsidRPr="00B73C85">
        <w:rPr>
          <w:rStyle w:val="a4"/>
          <w:color w:val="333333"/>
        </w:rPr>
        <w:t>Ласка</w:t>
      </w:r>
      <w:r>
        <w:rPr>
          <w:rStyle w:val="a4"/>
          <w:color w:val="333333"/>
        </w:rPr>
        <w:t>»</w:t>
      </w:r>
    </w:p>
    <w:p w14:paraId="78437AEF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33333"/>
        </w:rPr>
        <w:t xml:space="preserve">Возраст: </w:t>
      </w:r>
      <w:r w:rsidR="00B73C85" w:rsidRPr="002618C2">
        <w:rPr>
          <w:rStyle w:val="a5"/>
          <w:i w:val="0"/>
          <w:color w:val="333333"/>
        </w:rPr>
        <w:t>2-3 года</w:t>
      </w:r>
    </w:p>
    <w:p w14:paraId="4FD012B1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33333"/>
        </w:rPr>
        <w:t>Взрослый просит малыша ласково погладить игрушку, выражая свою любовь к ней, приговаривая нежно: “Хорошая, хорошая”. Подсказывает “Загляни ей в глазки ласково, поглаживай мягко, неторопливо, чтоб ей было приятно”. Сам может показать движение, исполняя его выразительно, с участием.</w:t>
      </w:r>
    </w:p>
    <w:p w14:paraId="7C69F17B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rStyle w:val="a4"/>
          <w:color w:val="333333"/>
        </w:rPr>
        <w:t> </w:t>
      </w:r>
    </w:p>
    <w:p w14:paraId="0761EC14" w14:textId="77777777" w:rsidR="002618C2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  <w:r w:rsidRPr="00B73C85">
        <w:rPr>
          <w:rStyle w:val="a4"/>
          <w:color w:val="333333"/>
        </w:rPr>
        <w:t> </w:t>
      </w:r>
      <w:r w:rsidR="002618C2">
        <w:rPr>
          <w:rStyle w:val="a4"/>
          <w:color w:val="333333"/>
        </w:rPr>
        <w:t>Игра «</w:t>
      </w:r>
      <w:r w:rsidRPr="00B73C85">
        <w:rPr>
          <w:rStyle w:val="a4"/>
          <w:color w:val="333333"/>
        </w:rPr>
        <w:t>Проснись</w:t>
      </w:r>
      <w:r w:rsidR="002618C2">
        <w:rPr>
          <w:rStyle w:val="a4"/>
          <w:color w:val="333333"/>
        </w:rPr>
        <w:t>»</w:t>
      </w:r>
    </w:p>
    <w:p w14:paraId="52AA806C" w14:textId="77777777" w:rsidR="00B73C85" w:rsidRPr="00B73C85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333333"/>
        </w:rPr>
        <w:t>Возраст:</w:t>
      </w:r>
      <w:r w:rsidR="00B73C85" w:rsidRPr="00B73C85">
        <w:rPr>
          <w:rStyle w:val="a5"/>
          <w:color w:val="333333"/>
        </w:rPr>
        <w:t> </w:t>
      </w:r>
      <w:r w:rsidR="00B73C85" w:rsidRPr="002618C2">
        <w:rPr>
          <w:rStyle w:val="a5"/>
          <w:i w:val="0"/>
          <w:color w:val="333333"/>
        </w:rPr>
        <w:t>3-4 года</w:t>
      </w:r>
    </w:p>
    <w:p w14:paraId="720DA22C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33333"/>
        </w:rPr>
        <w:t>Ребёнок будит спящую игрушку нежными, мягкими прикосновениями руки и тихо, ласково приговаривает: “Проснись, моё солнышко!” и т.п.</w:t>
      </w:r>
    </w:p>
    <w:p w14:paraId="10136441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33333"/>
        </w:rPr>
        <w:t>Взрослый. Давай поиграем.</w:t>
      </w:r>
    </w:p>
    <w:p w14:paraId="52F9C53D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3C85">
        <w:rPr>
          <w:color w:val="333333"/>
        </w:rPr>
        <w:t>Я – как будто дочка (сынок) – и сплю. А – ты мама (папа) – меня будишь. Только постарайся будить ласковыми словами, нежным голосом и мягкими прикосновениями, чтобы меня со сна не испугать.</w:t>
      </w:r>
    </w:p>
    <w:p w14:paraId="531094C5" w14:textId="77777777" w:rsid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73C85">
        <w:rPr>
          <w:color w:val="333333"/>
        </w:rPr>
        <w:t>Ситуация разыгрывается по ролям. При этом “просыпающийся” может потянуться, протереть глаза, улыбнуться утру и “маме”. При повторе участники игры меняются ролями.</w:t>
      </w:r>
    </w:p>
    <w:p w14:paraId="3E281AB7" w14:textId="77777777" w:rsidR="002618C2" w:rsidRDefault="002618C2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2395AD75" w14:textId="77777777" w:rsidR="00B73C85" w:rsidRPr="00B73C85" w:rsidRDefault="00B73C85" w:rsidP="00AB2E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B73C85" w:rsidRPr="00B73C85" w:rsidSect="00F162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C85"/>
    <w:rsid w:val="00007331"/>
    <w:rsid w:val="00035FE5"/>
    <w:rsid w:val="00083575"/>
    <w:rsid w:val="001C1D36"/>
    <w:rsid w:val="002618C2"/>
    <w:rsid w:val="00491E6A"/>
    <w:rsid w:val="005555E2"/>
    <w:rsid w:val="006949A0"/>
    <w:rsid w:val="00AB2E07"/>
    <w:rsid w:val="00B73C85"/>
    <w:rsid w:val="00C11C84"/>
    <w:rsid w:val="00E82F82"/>
    <w:rsid w:val="00F1622C"/>
    <w:rsid w:val="00FE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CB38"/>
  <w15:docId w15:val="{4373D2C5-A8B8-4E1A-9ECF-84EEA924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C84"/>
  </w:style>
  <w:style w:type="paragraph" w:styleId="1">
    <w:name w:val="heading 1"/>
    <w:basedOn w:val="a"/>
    <w:link w:val="10"/>
    <w:uiPriority w:val="9"/>
    <w:qFormat/>
    <w:rsid w:val="00B73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C85"/>
    <w:rPr>
      <w:b/>
      <w:bCs/>
    </w:rPr>
  </w:style>
  <w:style w:type="character" w:customStyle="1" w:styleId="apple-converted-space">
    <w:name w:val="apple-converted-space"/>
    <w:basedOn w:val="a0"/>
    <w:rsid w:val="00B73C85"/>
  </w:style>
  <w:style w:type="character" w:customStyle="1" w:styleId="10">
    <w:name w:val="Заголовок 1 Знак"/>
    <w:basedOn w:val="a0"/>
    <w:link w:val="1"/>
    <w:uiPriority w:val="9"/>
    <w:rsid w:val="00B73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B73C85"/>
    <w:rPr>
      <w:i/>
      <w:iCs/>
    </w:rPr>
  </w:style>
  <w:style w:type="paragraph" w:customStyle="1" w:styleId="c1">
    <w:name w:val="c1"/>
    <w:basedOn w:val="a"/>
    <w:rsid w:val="0008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TC Image &amp; Group</Company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д.с.Гусильки</dc:creator>
  <cp:keywords/>
  <dc:description/>
  <cp:lastModifiedBy>co.alena2010@outlook.com</cp:lastModifiedBy>
  <cp:revision>9</cp:revision>
  <dcterms:created xsi:type="dcterms:W3CDTF">2019-02-26T11:08:00Z</dcterms:created>
  <dcterms:modified xsi:type="dcterms:W3CDTF">2026-09-04T06:41:00Z</dcterms:modified>
</cp:coreProperties>
</file>